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9C1DF" w14:textId="77777777" w:rsidR="002424B6" w:rsidRPr="005C2AA6" w:rsidRDefault="002424B6" w:rsidP="00C02D67">
      <w:pPr>
        <w:jc w:val="both"/>
        <w:rPr>
          <w:rFonts w:ascii="Garamond" w:hAnsi="Garamond"/>
        </w:rPr>
      </w:pPr>
      <w:bookmarkStart w:id="0" w:name="_MacBuGuideStaticData_2700H"/>
      <w:bookmarkStart w:id="1" w:name="_GoBack"/>
    </w:p>
    <w:p w14:paraId="5BCF7182" w14:textId="77777777" w:rsidR="002424B6" w:rsidRPr="005C2AA6" w:rsidRDefault="002424B6" w:rsidP="00C02D67">
      <w:pPr>
        <w:jc w:val="both"/>
        <w:rPr>
          <w:rFonts w:ascii="Garamond" w:hAnsi="Garamond"/>
        </w:rPr>
      </w:pPr>
    </w:p>
    <w:p w14:paraId="40427ED7" w14:textId="77777777" w:rsidR="002424B6" w:rsidRPr="005C2AA6" w:rsidRDefault="002424B6" w:rsidP="00C02D67">
      <w:pPr>
        <w:jc w:val="both"/>
        <w:rPr>
          <w:rFonts w:ascii="Garamond" w:hAnsi="Garamond"/>
        </w:rPr>
      </w:pPr>
    </w:p>
    <w:p w14:paraId="7B64385B" w14:textId="250C7F03" w:rsidR="005C2AA6" w:rsidRDefault="002C74FF" w:rsidP="00C02D67">
      <w:pPr>
        <w:spacing w:after="180"/>
        <w:jc w:val="both"/>
        <w:textAlignment w:val="baseline"/>
        <w:outlineLvl w:val="0"/>
        <w:rPr>
          <w:rFonts w:ascii="Fira Sans" w:eastAsia="Times New Roman" w:hAnsi="Fira Sans" w:cs="Times New Roman"/>
          <w:caps/>
          <w:kern w:val="36"/>
          <w:sz w:val="40"/>
          <w:szCs w:val="40"/>
        </w:rPr>
      </w:pPr>
      <w:r>
        <w:rPr>
          <w:rFonts w:ascii="Fira Sans" w:eastAsia="Times New Roman" w:hAnsi="Fira Sans" w:cs="Times New Roman"/>
          <w:caps/>
          <w:kern w:val="36"/>
          <w:sz w:val="40"/>
          <w:szCs w:val="40"/>
        </w:rPr>
        <w:t>DE SEKS GRUNDFØLELSER</w:t>
      </w:r>
      <w:r w:rsidR="005C2AA6">
        <w:rPr>
          <w:rFonts w:ascii="Fira Sans" w:eastAsia="Times New Roman" w:hAnsi="Fira Sans" w:cs="Times New Roman"/>
          <w:caps/>
          <w:kern w:val="36"/>
          <w:sz w:val="40"/>
          <w:szCs w:val="40"/>
        </w:rPr>
        <w:t xml:space="preserve"> </w:t>
      </w:r>
    </w:p>
    <w:p w14:paraId="161FCBED" w14:textId="7956C20C" w:rsidR="005C2AA6" w:rsidRPr="005C2AA6" w:rsidRDefault="005C2AA6" w:rsidP="00C02D67">
      <w:pPr>
        <w:spacing w:after="180"/>
        <w:jc w:val="both"/>
        <w:textAlignment w:val="baseline"/>
        <w:outlineLvl w:val="0"/>
        <w:rPr>
          <w:rFonts w:ascii="Fira Sans" w:eastAsia="Times New Roman" w:hAnsi="Fira Sans" w:cs="Times New Roman"/>
          <w:caps/>
          <w:color w:val="FF0000"/>
          <w:kern w:val="36"/>
          <w:sz w:val="40"/>
          <w:szCs w:val="40"/>
        </w:rPr>
      </w:pPr>
    </w:p>
    <w:p w14:paraId="4BA60988" w14:textId="116BEDEE" w:rsidR="005C2AA6" w:rsidRPr="005C2AA6" w:rsidRDefault="002C74FF" w:rsidP="00C02D67">
      <w:pPr>
        <w:shd w:val="clear" w:color="auto" w:fill="FFFFFF"/>
        <w:jc w:val="both"/>
        <w:textAlignment w:val="baseline"/>
        <w:rPr>
          <w:rFonts w:ascii="Fira Sans" w:hAnsi="Fira Sans" w:cs="Times New Roman"/>
          <w:bCs/>
          <w:color w:val="FF0000"/>
          <w:sz w:val="28"/>
          <w:szCs w:val="28"/>
          <w:bdr w:val="none" w:sz="0" w:space="0" w:color="auto" w:frame="1"/>
        </w:rPr>
      </w:pPr>
      <w:r>
        <w:rPr>
          <w:rFonts w:ascii="Fira Sans" w:hAnsi="Fira Sans" w:cs="Times New Roman"/>
          <w:bCs/>
          <w:color w:val="2B2B2B"/>
          <w:sz w:val="28"/>
          <w:szCs w:val="28"/>
          <w:bdr w:val="none" w:sz="0" w:space="0" w:color="auto" w:frame="1"/>
        </w:rPr>
        <w:t>MÅLSÆTNING</w:t>
      </w:r>
    </w:p>
    <w:p w14:paraId="47ECB8D5" w14:textId="77777777" w:rsidR="002C74FF" w:rsidRPr="002C74FF" w:rsidRDefault="002C74FF" w:rsidP="00C02D67">
      <w:pPr>
        <w:jc w:val="both"/>
        <w:rPr>
          <w:rFonts w:ascii="Garamond" w:hAnsi="Garamond"/>
        </w:rPr>
      </w:pPr>
      <w:r w:rsidRPr="002C74FF">
        <w:rPr>
          <w:rFonts w:ascii="Garamond" w:hAnsi="Garamond"/>
        </w:rPr>
        <w:t>Eleverne træner de seks grundfølelser og øver sig i at iagttage, hvad der kendetegner forskellige følelser. De får en forståelse for, hvordan vi tolker og skaber fortællinger, når vi ser på andre mennesker.</w:t>
      </w:r>
    </w:p>
    <w:p w14:paraId="48CD24F3" w14:textId="15245975" w:rsidR="005C2AA6" w:rsidRDefault="005C2AA6" w:rsidP="00C02D67">
      <w:pPr>
        <w:shd w:val="clear" w:color="auto" w:fill="FFFFFF"/>
        <w:jc w:val="both"/>
        <w:textAlignment w:val="baseline"/>
        <w:rPr>
          <w:rFonts w:ascii="Fira Sans Light" w:hAnsi="Fira Sans Light" w:cs="Times New Roman"/>
          <w:bCs/>
          <w:color w:val="2B2B2B"/>
          <w:bdr w:val="none" w:sz="0" w:space="0" w:color="auto" w:frame="1"/>
        </w:rPr>
      </w:pPr>
    </w:p>
    <w:p w14:paraId="5F7BA5C2" w14:textId="77777777" w:rsidR="002C74FF" w:rsidRDefault="002C74FF" w:rsidP="00C02D67">
      <w:pPr>
        <w:shd w:val="clear" w:color="auto" w:fill="FFFFFF"/>
        <w:jc w:val="both"/>
        <w:textAlignment w:val="baseline"/>
        <w:rPr>
          <w:rFonts w:ascii="Fira Sans Light" w:hAnsi="Fira Sans Light" w:cs="Times New Roman"/>
          <w:bCs/>
          <w:color w:val="2B2B2B"/>
          <w:bdr w:val="none" w:sz="0" w:space="0" w:color="auto" w:frame="1"/>
        </w:rPr>
      </w:pPr>
    </w:p>
    <w:p w14:paraId="2592F046" w14:textId="11187D62" w:rsidR="002C74FF" w:rsidRPr="002C74FF" w:rsidRDefault="002C74FF" w:rsidP="00C02D67">
      <w:pPr>
        <w:shd w:val="clear" w:color="auto" w:fill="FFFFFF"/>
        <w:jc w:val="both"/>
        <w:textAlignment w:val="baseline"/>
        <w:rPr>
          <w:rFonts w:ascii="Fira Sans" w:hAnsi="Fira Sans" w:cs="Times New Roman"/>
          <w:color w:val="2B2B2B"/>
          <w:sz w:val="28"/>
          <w:szCs w:val="28"/>
          <w:bdr w:val="none" w:sz="0" w:space="0" w:color="auto" w:frame="1"/>
        </w:rPr>
      </w:pPr>
      <w:r>
        <w:rPr>
          <w:rFonts w:ascii="Fira Sans" w:hAnsi="Fira Sans" w:cs="Times New Roman"/>
          <w:color w:val="2B2B2B"/>
          <w:sz w:val="28"/>
          <w:szCs w:val="28"/>
          <w:bdr w:val="none" w:sz="0" w:space="0" w:color="auto" w:frame="1"/>
        </w:rPr>
        <w:t>ANTAL DELTAGERE</w:t>
      </w:r>
    </w:p>
    <w:p w14:paraId="4721197B" w14:textId="77777777" w:rsidR="002C74FF" w:rsidRPr="002C74FF" w:rsidRDefault="002C74FF" w:rsidP="00C02D67">
      <w:pPr>
        <w:jc w:val="both"/>
        <w:rPr>
          <w:rFonts w:ascii="Garamond" w:hAnsi="Garamond"/>
        </w:rPr>
      </w:pPr>
      <w:r w:rsidRPr="002C74FF">
        <w:rPr>
          <w:rFonts w:ascii="Garamond" w:hAnsi="Garamond"/>
        </w:rPr>
        <w:t xml:space="preserve">Fra 4. </w:t>
      </w:r>
    </w:p>
    <w:p w14:paraId="010F6BE7" w14:textId="77777777" w:rsidR="005C2AA6" w:rsidRDefault="005C2AA6" w:rsidP="00C02D67">
      <w:pPr>
        <w:shd w:val="clear" w:color="auto" w:fill="FFFFFF"/>
        <w:jc w:val="both"/>
        <w:textAlignment w:val="baseline"/>
        <w:rPr>
          <w:rFonts w:ascii="Garamond" w:hAnsi="Garamond" w:cs="Times New Roman"/>
          <w:color w:val="2B2B2B"/>
        </w:rPr>
      </w:pPr>
    </w:p>
    <w:p w14:paraId="5BDB6D42" w14:textId="77777777" w:rsidR="002C74FF" w:rsidRDefault="002C74FF" w:rsidP="00C02D67">
      <w:pPr>
        <w:shd w:val="clear" w:color="auto" w:fill="FFFFFF"/>
        <w:jc w:val="both"/>
        <w:textAlignment w:val="baseline"/>
        <w:rPr>
          <w:rFonts w:ascii="Garamond" w:hAnsi="Garamond" w:cs="Times New Roman"/>
          <w:color w:val="2B2B2B"/>
        </w:rPr>
      </w:pPr>
    </w:p>
    <w:p w14:paraId="0BFB5432" w14:textId="149289CD" w:rsidR="002C74FF" w:rsidRDefault="002C74FF" w:rsidP="00C02D67">
      <w:pPr>
        <w:shd w:val="clear" w:color="auto" w:fill="FFFFFF"/>
        <w:jc w:val="both"/>
        <w:textAlignment w:val="baseline"/>
        <w:rPr>
          <w:rFonts w:ascii="Fira Sans" w:hAnsi="Fira Sans" w:cs="Times New Roman"/>
          <w:color w:val="2B2B2B"/>
          <w:sz w:val="28"/>
          <w:szCs w:val="28"/>
        </w:rPr>
      </w:pPr>
      <w:r>
        <w:rPr>
          <w:rFonts w:ascii="Fira Sans" w:hAnsi="Fira Sans" w:cs="Times New Roman"/>
          <w:color w:val="2B2B2B"/>
          <w:sz w:val="28"/>
          <w:szCs w:val="28"/>
        </w:rPr>
        <w:t>VARIGHED OG FORUDSÆTNINGER</w:t>
      </w:r>
    </w:p>
    <w:p w14:paraId="7B16D469" w14:textId="77777777" w:rsidR="002C74FF" w:rsidRPr="002C74FF" w:rsidRDefault="002C74FF" w:rsidP="00C02D67">
      <w:pPr>
        <w:pStyle w:val="Ingenafstand"/>
        <w:jc w:val="both"/>
        <w:rPr>
          <w:rFonts w:ascii="Garamond" w:hAnsi="Garamond"/>
          <w:color w:val="000000" w:themeColor="text1"/>
          <w:sz w:val="24"/>
          <w:szCs w:val="24"/>
        </w:rPr>
      </w:pPr>
      <w:r w:rsidRPr="002C74FF">
        <w:rPr>
          <w:rFonts w:ascii="Garamond" w:hAnsi="Garamond"/>
          <w:color w:val="000000" w:themeColor="text1"/>
          <w:sz w:val="24"/>
          <w:szCs w:val="24"/>
        </w:rPr>
        <w:t>Fra 20 minutter afhængig af antal elever. Kopi af ”</w:t>
      </w:r>
      <w:hyperlink r:id="rId9" w:history="1">
        <w:r w:rsidRPr="002C74FF">
          <w:rPr>
            <w:rStyle w:val="Hyperlink"/>
            <w:rFonts w:ascii="Garamond" w:hAnsi="Garamond"/>
            <w:color w:val="000000" w:themeColor="text1"/>
            <w:sz w:val="24"/>
            <w:szCs w:val="24"/>
            <w:u w:val="none"/>
          </w:rPr>
          <w:t xml:space="preserve">De </w:t>
        </w:r>
        <w:r w:rsidRPr="002C74FF">
          <w:rPr>
            <w:rStyle w:val="Hyperlink"/>
            <w:rFonts w:ascii="Garamond" w:eastAsia="Times New Roman" w:hAnsi="Garamond"/>
            <w:color w:val="000000" w:themeColor="text1"/>
            <w:sz w:val="24"/>
            <w:szCs w:val="24"/>
            <w:u w:val="none"/>
          </w:rPr>
          <w:t>seks grundfølelser</w:t>
        </w:r>
        <w:r w:rsidRPr="002C74FF">
          <w:rPr>
            <w:rStyle w:val="Hyperlink"/>
            <w:rFonts w:ascii="Garamond" w:hAnsi="Garamond"/>
            <w:color w:val="000000" w:themeColor="text1"/>
            <w:sz w:val="24"/>
            <w:szCs w:val="24"/>
            <w:u w:val="none"/>
          </w:rPr>
          <w:t xml:space="preserve"> - kopiark</w:t>
        </w:r>
      </w:hyperlink>
      <w:r w:rsidRPr="002C74FF">
        <w:rPr>
          <w:rFonts w:ascii="Garamond" w:hAnsi="Garamond"/>
          <w:color w:val="000000" w:themeColor="text1"/>
          <w:sz w:val="24"/>
          <w:szCs w:val="24"/>
        </w:rPr>
        <w:t xml:space="preserve">” til hver elev/gruppe. </w:t>
      </w:r>
    </w:p>
    <w:p w14:paraId="43D9C620" w14:textId="77777777" w:rsidR="002C74FF" w:rsidRPr="001626C8" w:rsidRDefault="002C74FF" w:rsidP="00C02D67">
      <w:pPr>
        <w:shd w:val="clear" w:color="auto" w:fill="FFFFFF"/>
        <w:jc w:val="both"/>
        <w:textAlignment w:val="baseline"/>
        <w:rPr>
          <w:rFonts w:ascii="Fira Sans" w:hAnsi="Fira Sans" w:cs="Times New Roman"/>
          <w:color w:val="2B2B2B"/>
        </w:rPr>
      </w:pPr>
    </w:p>
    <w:p w14:paraId="35DFAAC5" w14:textId="77777777" w:rsidR="002C74FF" w:rsidRPr="001626C8" w:rsidRDefault="002C74FF" w:rsidP="00C02D67">
      <w:pPr>
        <w:shd w:val="clear" w:color="auto" w:fill="FFFFFF"/>
        <w:jc w:val="both"/>
        <w:textAlignment w:val="baseline"/>
        <w:rPr>
          <w:rFonts w:ascii="Fira Sans" w:hAnsi="Fira Sans" w:cs="Times New Roman"/>
          <w:color w:val="2B2B2B"/>
        </w:rPr>
      </w:pPr>
    </w:p>
    <w:p w14:paraId="60A70D53" w14:textId="1F98B4D6" w:rsidR="002C74FF" w:rsidRDefault="002C74FF" w:rsidP="00C02D67">
      <w:pPr>
        <w:shd w:val="clear" w:color="auto" w:fill="FFFFFF"/>
        <w:jc w:val="both"/>
        <w:textAlignment w:val="baseline"/>
        <w:rPr>
          <w:rFonts w:ascii="Fira Sans" w:hAnsi="Fira Sans" w:cs="Times New Roman"/>
          <w:color w:val="2B2B2B"/>
          <w:sz w:val="28"/>
          <w:szCs w:val="28"/>
        </w:rPr>
      </w:pPr>
      <w:r>
        <w:rPr>
          <w:rFonts w:ascii="Fira Sans" w:hAnsi="Fira Sans" w:cs="Times New Roman"/>
          <w:color w:val="2B2B2B"/>
          <w:sz w:val="28"/>
          <w:szCs w:val="28"/>
        </w:rPr>
        <w:t>INSTRUKTION</w:t>
      </w:r>
    </w:p>
    <w:p w14:paraId="4898A228" w14:textId="77777777" w:rsidR="002C74FF" w:rsidRPr="002C74FF" w:rsidRDefault="002C74FF" w:rsidP="00C02D67">
      <w:pPr>
        <w:pStyle w:val="Ingenafstand"/>
        <w:jc w:val="both"/>
        <w:rPr>
          <w:rFonts w:ascii="Garamond" w:hAnsi="Garamond"/>
          <w:sz w:val="24"/>
          <w:szCs w:val="24"/>
        </w:rPr>
      </w:pPr>
      <w:r w:rsidRPr="002C74FF">
        <w:rPr>
          <w:rFonts w:ascii="Garamond" w:hAnsi="Garamond"/>
          <w:sz w:val="24"/>
          <w:szCs w:val="24"/>
        </w:rPr>
        <w:t xml:space="preserve">Sæt eleverne sammen i mindre grupper på 2-4 personer. Bed dem gætte de 6 følelser, som de ser på billederne. De skal aflæse ansigter og kropssprog på personerne og skrive deres gæt ud for hvert billede. Bed dem om at være meget nøjagtige og præcise i deres beskrivelser. Hvordan kan du se, hun er glad? Hvad er det præcist, der får dig til at tænke på den følelse? Henled dem på mimik og kropssprog. Bed eleverne beskrive en konkret situation/historie for hvert billede. Hvad tror de, der foregår på billedet, hvad er det for en historie, der bliver fortalt? De kan fx tegne hvordan historien ser ud. Lad de elever, der har lavet en historie, fortælle ved hvert billede. </w:t>
      </w:r>
    </w:p>
    <w:p w14:paraId="2291BB4A" w14:textId="77777777" w:rsidR="002C74FF" w:rsidRPr="002C74FF" w:rsidRDefault="002C74FF" w:rsidP="00C02D67">
      <w:pPr>
        <w:pStyle w:val="Ingenafstand"/>
        <w:jc w:val="both"/>
        <w:rPr>
          <w:rFonts w:ascii="Garamond" w:hAnsi="Garamond"/>
          <w:sz w:val="24"/>
          <w:szCs w:val="24"/>
        </w:rPr>
      </w:pPr>
      <w:r w:rsidRPr="002C74FF">
        <w:rPr>
          <w:rFonts w:ascii="Garamond" w:hAnsi="Garamond"/>
          <w:sz w:val="24"/>
          <w:szCs w:val="24"/>
        </w:rPr>
        <w:t xml:space="preserve">Fx: Hun er glad, fordi hun lige har opdaget, at hun har vundet i lotto. </w:t>
      </w:r>
    </w:p>
    <w:p w14:paraId="02FAF5FB" w14:textId="77777777" w:rsidR="002C74FF" w:rsidRPr="002C74FF" w:rsidRDefault="002C74FF" w:rsidP="00C02D67">
      <w:pPr>
        <w:pStyle w:val="Ingenafstand"/>
        <w:jc w:val="both"/>
        <w:rPr>
          <w:rFonts w:ascii="Garamond" w:hAnsi="Garamond"/>
          <w:sz w:val="24"/>
          <w:szCs w:val="24"/>
        </w:rPr>
      </w:pPr>
      <w:r w:rsidRPr="002C74FF">
        <w:rPr>
          <w:rFonts w:ascii="Garamond" w:hAnsi="Garamond"/>
          <w:sz w:val="24"/>
          <w:szCs w:val="24"/>
        </w:rPr>
        <w:t>Lad dem arbejde i grupperne i 10–15 minutter.</w:t>
      </w:r>
    </w:p>
    <w:p w14:paraId="5FA85601" w14:textId="77777777" w:rsidR="002C74FF" w:rsidRDefault="002C74FF" w:rsidP="00C02D67">
      <w:pPr>
        <w:pStyle w:val="Ingenafstand"/>
        <w:jc w:val="both"/>
        <w:rPr>
          <w:sz w:val="24"/>
          <w:szCs w:val="24"/>
        </w:rPr>
      </w:pPr>
    </w:p>
    <w:p w14:paraId="57F848D7" w14:textId="77777777" w:rsidR="002C74FF" w:rsidRDefault="002C74FF" w:rsidP="00C02D67">
      <w:pPr>
        <w:pStyle w:val="Ingenafstand"/>
        <w:jc w:val="both"/>
        <w:rPr>
          <w:sz w:val="24"/>
          <w:szCs w:val="24"/>
        </w:rPr>
      </w:pPr>
    </w:p>
    <w:p w14:paraId="43D2161F" w14:textId="77777777" w:rsidR="002C74FF" w:rsidRDefault="002C74FF" w:rsidP="00C02D67">
      <w:pPr>
        <w:pStyle w:val="Ingenafstand"/>
        <w:jc w:val="both"/>
        <w:rPr>
          <w:rFonts w:ascii="Fira Sans" w:hAnsi="Fira Sans"/>
          <w:sz w:val="24"/>
          <w:szCs w:val="24"/>
        </w:rPr>
      </w:pPr>
      <w:r>
        <w:rPr>
          <w:rFonts w:ascii="Fira Sans" w:hAnsi="Fira Sans"/>
          <w:sz w:val="28"/>
          <w:szCs w:val="28"/>
        </w:rPr>
        <w:t>OPSAMLING</w:t>
      </w:r>
    </w:p>
    <w:p w14:paraId="4D829F99" w14:textId="77777777" w:rsidR="002C74FF" w:rsidRPr="002C74FF" w:rsidRDefault="002C74FF" w:rsidP="00C02D67">
      <w:pPr>
        <w:pStyle w:val="Ingenafstand"/>
        <w:jc w:val="both"/>
        <w:rPr>
          <w:rFonts w:ascii="Garamond" w:hAnsi="Garamond"/>
          <w:sz w:val="24"/>
          <w:szCs w:val="24"/>
        </w:rPr>
      </w:pPr>
      <w:r w:rsidRPr="002C74FF">
        <w:rPr>
          <w:rFonts w:ascii="Garamond" w:hAnsi="Garamond"/>
          <w:sz w:val="24"/>
          <w:szCs w:val="24"/>
        </w:rPr>
        <w:t>Saml op på tavlen for hver af de seks grundfølelser:</w:t>
      </w:r>
    </w:p>
    <w:p w14:paraId="2731A001" w14:textId="77777777" w:rsidR="002C74FF" w:rsidRPr="002C74FF" w:rsidRDefault="002C74FF" w:rsidP="00C02D67">
      <w:pPr>
        <w:pStyle w:val="Ingenafstand"/>
        <w:jc w:val="both"/>
        <w:rPr>
          <w:rFonts w:ascii="Garamond" w:hAnsi="Garamond"/>
          <w:sz w:val="24"/>
          <w:szCs w:val="24"/>
        </w:rPr>
      </w:pPr>
      <w:r w:rsidRPr="002C74FF">
        <w:rPr>
          <w:rFonts w:ascii="Garamond" w:hAnsi="Garamond"/>
          <w:sz w:val="24"/>
          <w:szCs w:val="24"/>
        </w:rPr>
        <w:t>Skriv de ord, som hver gruppe har fundet frem. Hvis der bliver sagt ”sur” ved de to vrede mænd, så skriv sur og sig, det er et rigtig godt bud. Der er ikke ord, der er forkerte. Til slut kan underviseren gøre opmærksom på de ord, der er i familie med hinanden og bruge det til at snakke om nuancer og niveauer i følelsesudtryk.</w:t>
      </w:r>
    </w:p>
    <w:p w14:paraId="35D3FDA9" w14:textId="77777777" w:rsidR="002C74FF" w:rsidRPr="002C74FF" w:rsidRDefault="002C74FF" w:rsidP="00C02D67">
      <w:pPr>
        <w:pStyle w:val="Ingenafstand"/>
        <w:jc w:val="both"/>
        <w:rPr>
          <w:rFonts w:ascii="Garamond" w:hAnsi="Garamond"/>
          <w:sz w:val="24"/>
          <w:szCs w:val="24"/>
        </w:rPr>
      </w:pPr>
      <w:r w:rsidRPr="002C74FF">
        <w:rPr>
          <w:rFonts w:ascii="Garamond" w:hAnsi="Garamond"/>
          <w:sz w:val="24"/>
          <w:szCs w:val="24"/>
        </w:rPr>
        <w:t>Saml op for hvert billede med det ord, der passer til billedet, så I ender med de seks grundfølelser:</w:t>
      </w:r>
    </w:p>
    <w:p w14:paraId="20B7182F" w14:textId="77777777" w:rsidR="002C74FF" w:rsidRPr="002C74FF" w:rsidRDefault="002C74FF" w:rsidP="00C02D67">
      <w:pPr>
        <w:pStyle w:val="Ingenafstand"/>
        <w:jc w:val="both"/>
        <w:rPr>
          <w:rFonts w:ascii="Garamond" w:hAnsi="Garamond"/>
          <w:sz w:val="24"/>
          <w:szCs w:val="24"/>
        </w:rPr>
      </w:pPr>
      <w:r w:rsidRPr="002C74FF">
        <w:rPr>
          <w:rFonts w:ascii="Garamond" w:hAnsi="Garamond"/>
          <w:sz w:val="24"/>
          <w:szCs w:val="24"/>
        </w:rPr>
        <w:t>Side 1: Glæde; Vrede; Overrasket</w:t>
      </w:r>
    </w:p>
    <w:p w14:paraId="2B278A1C" w14:textId="77777777" w:rsidR="002C74FF" w:rsidRPr="002C74FF" w:rsidRDefault="002C74FF" w:rsidP="00C02D67">
      <w:pPr>
        <w:jc w:val="both"/>
        <w:rPr>
          <w:rFonts w:ascii="Garamond" w:hAnsi="Garamond"/>
        </w:rPr>
      </w:pPr>
      <w:r w:rsidRPr="002C74FF">
        <w:rPr>
          <w:rFonts w:ascii="Garamond" w:hAnsi="Garamond"/>
        </w:rPr>
        <w:t>Side 2: Bange/angst; Ked af det/sorg; Afsky/væmmelse</w:t>
      </w:r>
    </w:p>
    <w:p w14:paraId="05424B94" w14:textId="77777777" w:rsidR="002C74FF" w:rsidRDefault="002C74FF" w:rsidP="00C02D67">
      <w:pPr>
        <w:pStyle w:val="Ingenafstand"/>
        <w:jc w:val="both"/>
      </w:pPr>
    </w:p>
    <w:p w14:paraId="5B5A148D" w14:textId="77777777" w:rsidR="002C74FF" w:rsidRDefault="002C74FF" w:rsidP="00C02D67">
      <w:pPr>
        <w:pStyle w:val="Ingenafstand"/>
        <w:jc w:val="both"/>
      </w:pPr>
    </w:p>
    <w:p w14:paraId="7404149F" w14:textId="77777777" w:rsidR="002C74FF" w:rsidRDefault="002C74FF" w:rsidP="00C02D67">
      <w:pPr>
        <w:pStyle w:val="Overskrift3"/>
        <w:jc w:val="both"/>
      </w:pPr>
    </w:p>
    <w:p w14:paraId="5B981826" w14:textId="77777777" w:rsidR="002C74FF" w:rsidRDefault="002C74FF" w:rsidP="00C02D67">
      <w:pPr>
        <w:pStyle w:val="Overskrift3"/>
        <w:jc w:val="both"/>
      </w:pPr>
    </w:p>
    <w:p w14:paraId="29D3505F" w14:textId="51EB3178" w:rsidR="002C74FF" w:rsidRPr="00F074A4" w:rsidRDefault="002C74FF" w:rsidP="00C02D67">
      <w:pPr>
        <w:pStyle w:val="ULF-venskaberen"/>
        <w:jc w:val="both"/>
      </w:pPr>
      <w:r>
        <w:t>Spørgsmål til opsamling</w:t>
      </w:r>
    </w:p>
    <w:p w14:paraId="2ABF1C9D" w14:textId="77777777" w:rsidR="002C74FF" w:rsidRPr="002C74FF" w:rsidRDefault="002C74FF" w:rsidP="00C02D67">
      <w:pPr>
        <w:pStyle w:val="Opstilling-punkttegn"/>
        <w:numPr>
          <w:ilvl w:val="0"/>
          <w:numId w:val="2"/>
        </w:numPr>
        <w:spacing w:line="240" w:lineRule="auto"/>
        <w:jc w:val="both"/>
        <w:rPr>
          <w:rFonts w:ascii="Garamond" w:hAnsi="Garamond"/>
          <w:sz w:val="24"/>
          <w:szCs w:val="24"/>
        </w:rPr>
      </w:pPr>
      <w:r w:rsidRPr="002C74FF">
        <w:rPr>
          <w:rFonts w:ascii="Garamond" w:hAnsi="Garamond"/>
          <w:sz w:val="24"/>
          <w:szCs w:val="24"/>
        </w:rPr>
        <w:t>Var nogle følelser lettere at aflæse end andre? Snak om hvordan man kan misforstå hinanden. Fx kan man se ked ud af det, selvom man bare er træt.</w:t>
      </w:r>
    </w:p>
    <w:p w14:paraId="00B96D2F" w14:textId="77777777" w:rsidR="002C74FF" w:rsidRPr="002C74FF" w:rsidRDefault="002C74FF" w:rsidP="00C02D67">
      <w:pPr>
        <w:pStyle w:val="Opstilling-punkttegn"/>
        <w:numPr>
          <w:ilvl w:val="0"/>
          <w:numId w:val="2"/>
        </w:numPr>
        <w:spacing w:line="240" w:lineRule="auto"/>
        <w:jc w:val="both"/>
        <w:rPr>
          <w:rFonts w:ascii="Garamond" w:hAnsi="Garamond"/>
          <w:sz w:val="24"/>
          <w:szCs w:val="24"/>
        </w:rPr>
      </w:pPr>
      <w:r w:rsidRPr="002C74FF">
        <w:rPr>
          <w:rFonts w:ascii="Garamond" w:hAnsi="Garamond"/>
          <w:sz w:val="24"/>
          <w:szCs w:val="24"/>
        </w:rPr>
        <w:t xml:space="preserve">Hvilke følelser kender I rigtig godt – og hvordan har I det med dem? </w:t>
      </w:r>
    </w:p>
    <w:p w14:paraId="798E7E11" w14:textId="77777777" w:rsidR="001626C8" w:rsidRDefault="002C74FF" w:rsidP="00C02D67">
      <w:pPr>
        <w:pStyle w:val="Opstilling-punkttegn"/>
        <w:numPr>
          <w:ilvl w:val="0"/>
          <w:numId w:val="2"/>
        </w:numPr>
        <w:spacing w:line="240" w:lineRule="auto"/>
        <w:jc w:val="both"/>
        <w:rPr>
          <w:rFonts w:ascii="Garamond" w:hAnsi="Garamond"/>
          <w:sz w:val="24"/>
          <w:szCs w:val="24"/>
        </w:rPr>
      </w:pPr>
      <w:r w:rsidRPr="002C74FF">
        <w:rPr>
          <w:rFonts w:ascii="Garamond" w:hAnsi="Garamond"/>
          <w:sz w:val="24"/>
          <w:szCs w:val="24"/>
        </w:rPr>
        <w:t>Er der følelser, som I har svært ved at acceptere hos jer selv/andre?</w:t>
      </w:r>
    </w:p>
    <w:p w14:paraId="61E0C278" w14:textId="77777777" w:rsidR="001626C8" w:rsidRDefault="001626C8" w:rsidP="00C02D67">
      <w:pPr>
        <w:pStyle w:val="Opstilling-punkttegn"/>
        <w:numPr>
          <w:ilvl w:val="0"/>
          <w:numId w:val="0"/>
        </w:numPr>
        <w:spacing w:line="240" w:lineRule="auto"/>
        <w:jc w:val="both"/>
        <w:rPr>
          <w:rFonts w:ascii="Fira Sans" w:hAnsi="Fira Sans"/>
          <w:sz w:val="24"/>
          <w:szCs w:val="24"/>
        </w:rPr>
      </w:pPr>
    </w:p>
    <w:p w14:paraId="15B36E73" w14:textId="77777777" w:rsidR="001626C8" w:rsidRPr="001626C8" w:rsidRDefault="001626C8" w:rsidP="00C02D67">
      <w:pPr>
        <w:pStyle w:val="Opstilling-punkttegn"/>
        <w:numPr>
          <w:ilvl w:val="0"/>
          <w:numId w:val="0"/>
        </w:numPr>
        <w:spacing w:line="240" w:lineRule="auto"/>
        <w:jc w:val="both"/>
        <w:rPr>
          <w:rFonts w:ascii="Fira Sans" w:hAnsi="Fira Sans"/>
          <w:sz w:val="24"/>
          <w:szCs w:val="24"/>
        </w:rPr>
      </w:pPr>
    </w:p>
    <w:p w14:paraId="7C0EAEB2" w14:textId="77777777" w:rsidR="001626C8" w:rsidRDefault="002C74FF" w:rsidP="00C02D67">
      <w:pPr>
        <w:pStyle w:val="Opstilling-punkttegn"/>
        <w:numPr>
          <w:ilvl w:val="0"/>
          <w:numId w:val="0"/>
        </w:numPr>
        <w:spacing w:line="240" w:lineRule="auto"/>
        <w:jc w:val="both"/>
        <w:rPr>
          <w:rFonts w:ascii="Fira Sans" w:hAnsi="Fira Sans"/>
          <w:sz w:val="28"/>
          <w:szCs w:val="28"/>
        </w:rPr>
      </w:pPr>
      <w:r w:rsidRPr="001626C8">
        <w:rPr>
          <w:rFonts w:ascii="Fira Sans" w:hAnsi="Fira Sans"/>
          <w:sz w:val="28"/>
          <w:szCs w:val="28"/>
        </w:rPr>
        <w:t>TIPS</w:t>
      </w:r>
    </w:p>
    <w:p w14:paraId="796381AA" w14:textId="4D078931" w:rsidR="002C74FF" w:rsidRPr="001626C8" w:rsidRDefault="002C74FF" w:rsidP="00C02D67">
      <w:pPr>
        <w:pStyle w:val="Opstilling-punkttegn"/>
        <w:numPr>
          <w:ilvl w:val="0"/>
          <w:numId w:val="0"/>
        </w:numPr>
        <w:spacing w:line="240" w:lineRule="auto"/>
        <w:jc w:val="both"/>
        <w:rPr>
          <w:rFonts w:ascii="Garamond" w:hAnsi="Garamond"/>
          <w:sz w:val="24"/>
          <w:szCs w:val="24"/>
        </w:rPr>
      </w:pPr>
      <w:r w:rsidRPr="002C74FF">
        <w:rPr>
          <w:rFonts w:ascii="Garamond" w:hAnsi="Garamond"/>
        </w:rPr>
        <w:t xml:space="preserve">Hvis der er tid, så brug de konkrete situationer/historier til at lave små rollespil, så eleverne kan træne at udtrykke forskellige følelser. Se også </w:t>
      </w:r>
      <w:r w:rsidR="001626C8">
        <w:rPr>
          <w:rFonts w:ascii="Garamond" w:hAnsi="Garamond"/>
        </w:rPr>
        <w:t>andre øvelser med dette tema: f.eks.</w:t>
      </w:r>
      <w:r w:rsidRPr="002C74FF">
        <w:rPr>
          <w:rFonts w:ascii="Garamond" w:hAnsi="Garamond"/>
        </w:rPr>
        <w:t xml:space="preserve"> ’g</w:t>
      </w:r>
      <w:r w:rsidR="00C02D67">
        <w:rPr>
          <w:rFonts w:ascii="Garamond" w:hAnsi="Garamond"/>
        </w:rPr>
        <w:t>æt en følelse’ og ’mød en type.’</w:t>
      </w:r>
    </w:p>
    <w:bookmarkEnd w:id="1"/>
    <w:p w14:paraId="4BCAC8CB" w14:textId="6DA77D66" w:rsidR="002C74FF" w:rsidRDefault="002C74FF" w:rsidP="002C74FF">
      <w:pPr>
        <w:pStyle w:val="Ingenafstand"/>
      </w:pPr>
      <w:r>
        <w:t xml:space="preserve"> </w:t>
      </w:r>
    </w:p>
    <w:p w14:paraId="57263795" w14:textId="77777777" w:rsidR="002C74FF" w:rsidRDefault="002C74FF" w:rsidP="002C74FF">
      <w:pPr>
        <w:pStyle w:val="Ingenafstand"/>
      </w:pPr>
    </w:p>
    <w:p w14:paraId="702F442A" w14:textId="77777777" w:rsidR="002C74FF" w:rsidRDefault="002C74FF" w:rsidP="002C74FF">
      <w:pPr>
        <w:pStyle w:val="Ingenafstand"/>
      </w:pPr>
    </w:p>
    <w:p w14:paraId="6056F4D2" w14:textId="77777777" w:rsidR="002C74FF" w:rsidRDefault="002C74FF" w:rsidP="002C74FF">
      <w:pPr>
        <w:pStyle w:val="Ingenafstand"/>
      </w:pPr>
    </w:p>
    <w:p w14:paraId="7DA431AD" w14:textId="77777777" w:rsidR="005C2AA6" w:rsidRDefault="005C2AA6" w:rsidP="005C2AA6">
      <w:pPr>
        <w:rPr>
          <w:rFonts w:ascii="Fira Sans Light" w:hAnsi="Fira Sans Light" w:cs="Times New Roman"/>
          <w:bCs/>
          <w:color w:val="2B2B2B"/>
          <w:bdr w:val="none" w:sz="0" w:space="0" w:color="auto" w:frame="1"/>
        </w:rPr>
      </w:pPr>
    </w:p>
    <w:bookmarkEnd w:id="0"/>
    <w:p w14:paraId="1FDE4346" w14:textId="2FE7B851" w:rsidR="002424B6" w:rsidRPr="005C2AA6" w:rsidRDefault="002424B6" w:rsidP="00F3501F">
      <w:pPr>
        <w:ind w:left="-284"/>
        <w:rPr>
          <w:rFonts w:ascii="Garamond" w:hAnsi="Garamond"/>
        </w:rPr>
      </w:pPr>
    </w:p>
    <w:sectPr w:rsidR="002424B6" w:rsidRPr="005C2AA6" w:rsidSect="00F3501F">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AB448" w14:textId="77777777" w:rsidR="008E4A1C" w:rsidRDefault="008E4A1C" w:rsidP="002707B2">
      <w:r>
        <w:separator/>
      </w:r>
    </w:p>
  </w:endnote>
  <w:endnote w:type="continuationSeparator" w:id="0">
    <w:p w14:paraId="2A0981E9" w14:textId="77777777" w:rsidR="008E4A1C" w:rsidRDefault="008E4A1C" w:rsidP="0027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ira Sans Light">
    <w:panose1 w:val="020B0403050000020004"/>
    <w:charset w:val="00"/>
    <w:family w:val="swiss"/>
    <w:pitch w:val="variable"/>
    <w:sig w:usb0="600002FF" w:usb1="02000001" w:usb2="00000000" w:usb3="00000000" w:csb0="0000019F" w:csb1="00000000"/>
  </w:font>
  <w:font w:name="Fira Sans">
    <w:panose1 w:val="020B0503050000020004"/>
    <w:charset w:val="00"/>
    <w:family w:val="swiss"/>
    <w:pitch w:val="variable"/>
    <w:sig w:usb0="600002FF"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A1C1B" w14:textId="77777777" w:rsidR="0096544B" w:rsidRDefault="0096544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A315F" w14:textId="5A3D8F80" w:rsidR="005571D4" w:rsidRDefault="005571D4" w:rsidP="002424B6">
    <w:pPr>
      <w:pStyle w:val="Sidefod"/>
      <w:jc w:val="center"/>
      <w:rPr>
        <w:rFonts w:ascii="Fira Sans" w:hAnsi="Fira Sans"/>
        <w:sz w:val="18"/>
        <w:szCs w:val="18"/>
      </w:rPr>
    </w:pPr>
    <w:r>
      <w:rPr>
        <w:rFonts w:ascii="Fira Sans" w:hAnsi="Fira Sans"/>
        <w:noProof/>
        <w:sz w:val="18"/>
        <w:szCs w:val="18"/>
        <w:lang w:eastAsia="da-DK"/>
      </w:rPr>
      <w:drawing>
        <wp:anchor distT="0" distB="0" distL="114300" distR="114300" simplePos="0" relativeHeight="251659264" behindDoc="0" locked="0" layoutInCell="1" allowOverlap="1" wp14:anchorId="47113404" wp14:editId="24A11CED">
          <wp:simplePos x="0" y="0"/>
          <wp:positionH relativeFrom="margin">
            <wp:posOffset>2514600</wp:posOffset>
          </wp:positionH>
          <wp:positionV relativeFrom="margin">
            <wp:posOffset>8458200</wp:posOffset>
          </wp:positionV>
          <wp:extent cx="922655" cy="447040"/>
          <wp:effectExtent l="0" t="0" r="0" b="1016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Flogo_sort.png"/>
                  <pic:cNvPicPr/>
                </pic:nvPicPr>
                <pic:blipFill>
                  <a:blip r:embed="rId1">
                    <a:extLst>
                      <a:ext uri="{28A0092B-C50C-407E-A947-70E740481C1C}">
                        <a14:useLocalDpi xmlns:a14="http://schemas.microsoft.com/office/drawing/2010/main" val="0"/>
                      </a:ext>
                    </a:extLst>
                  </a:blip>
                  <a:stretch>
                    <a:fillRect/>
                  </a:stretch>
                </pic:blipFill>
                <pic:spPr>
                  <a:xfrm>
                    <a:off x="0" y="0"/>
                    <a:ext cx="922655" cy="447040"/>
                  </a:xfrm>
                  <a:prstGeom prst="rect">
                    <a:avLst/>
                  </a:prstGeom>
                </pic:spPr>
              </pic:pic>
            </a:graphicData>
          </a:graphic>
        </wp:anchor>
      </w:drawing>
    </w:r>
  </w:p>
  <w:p w14:paraId="3984D2F1" w14:textId="77777777" w:rsidR="005571D4" w:rsidRDefault="005571D4" w:rsidP="002424B6">
    <w:pPr>
      <w:pStyle w:val="Sidefod"/>
      <w:jc w:val="center"/>
      <w:rPr>
        <w:rFonts w:ascii="Fira Sans" w:hAnsi="Fira Sans"/>
        <w:sz w:val="18"/>
        <w:szCs w:val="18"/>
      </w:rPr>
    </w:pPr>
  </w:p>
  <w:p w14:paraId="5E290422" w14:textId="77777777" w:rsidR="00FB174B" w:rsidRDefault="00FB174B" w:rsidP="002424B6">
    <w:pPr>
      <w:pStyle w:val="Sidefod"/>
      <w:jc w:val="center"/>
      <w:rPr>
        <w:rFonts w:ascii="Fira Sans" w:hAnsi="Fira Sans"/>
        <w:sz w:val="18"/>
        <w:szCs w:val="18"/>
      </w:rPr>
    </w:pPr>
  </w:p>
  <w:p w14:paraId="46CE0475" w14:textId="77777777" w:rsidR="00D21EFC" w:rsidRDefault="00D21EFC" w:rsidP="002424B6">
    <w:pPr>
      <w:pStyle w:val="Sidefod"/>
      <w:jc w:val="center"/>
      <w:rPr>
        <w:rFonts w:ascii="Fira Sans" w:hAnsi="Fira Sans"/>
        <w:sz w:val="18"/>
        <w:szCs w:val="18"/>
      </w:rPr>
    </w:pPr>
  </w:p>
  <w:p w14:paraId="379D41B1" w14:textId="77777777" w:rsidR="005571D4" w:rsidRPr="002424B6" w:rsidRDefault="005571D4" w:rsidP="002424B6">
    <w:pPr>
      <w:pStyle w:val="Sidefod"/>
      <w:jc w:val="center"/>
      <w:rPr>
        <w:rFonts w:ascii="Fira Sans" w:hAnsi="Fira Sans"/>
        <w:sz w:val="18"/>
        <w:szCs w:val="18"/>
      </w:rPr>
    </w:pPr>
    <w:r w:rsidRPr="002424B6">
      <w:rPr>
        <w:rFonts w:ascii="Fira Sans" w:hAnsi="Fira Sans"/>
        <w:sz w:val="18"/>
        <w:szCs w:val="18"/>
      </w:rPr>
      <w:t>Udviklingshæmmedes Landsforbund</w:t>
    </w:r>
  </w:p>
  <w:p w14:paraId="26EDEA7C" w14:textId="77777777" w:rsidR="005571D4" w:rsidRPr="002424B6" w:rsidRDefault="005571D4" w:rsidP="002424B6">
    <w:pPr>
      <w:pStyle w:val="Sidefod"/>
      <w:jc w:val="center"/>
      <w:rPr>
        <w:rFonts w:ascii="Fira Sans" w:hAnsi="Fira Sans"/>
        <w:sz w:val="18"/>
        <w:szCs w:val="18"/>
      </w:rPr>
    </w:pPr>
    <w:r w:rsidRPr="002424B6">
      <w:rPr>
        <w:rFonts w:ascii="Fira Sans" w:hAnsi="Fira Sans"/>
        <w:sz w:val="18"/>
        <w:szCs w:val="18"/>
      </w:rPr>
      <w:t xml:space="preserve">Dæmningen 58 • 7100 Vejle • </w:t>
    </w:r>
    <w:r w:rsidRPr="002424B6">
      <w:rPr>
        <w:rFonts w:ascii="Fira Sans" w:eastAsia="Times New Roman" w:hAnsi="Fira Sans" w:cs="Times New Roman"/>
        <w:color w:val="000000"/>
        <w:sz w:val="18"/>
        <w:szCs w:val="18"/>
        <w:shd w:val="clear" w:color="auto" w:fill="FFFFFF"/>
      </w:rPr>
      <w:t xml:space="preserve">Telefon: </w:t>
    </w:r>
    <w:r w:rsidRPr="0069201E">
      <w:rPr>
        <w:rFonts w:ascii="Fira Sans" w:eastAsia="Times New Roman" w:hAnsi="Fira Sans" w:cs="Times New Roman"/>
        <w:color w:val="000000"/>
        <w:sz w:val="18"/>
        <w:szCs w:val="18"/>
        <w:shd w:val="clear" w:color="auto" w:fill="FFFFFF"/>
      </w:rPr>
      <w:t>7572 4688</w:t>
    </w:r>
    <w:r w:rsidRPr="002424B6">
      <w:rPr>
        <w:rFonts w:ascii="Fira Sans" w:eastAsia="Times New Roman" w:hAnsi="Fira Sans" w:cs="Times New Roman"/>
        <w:color w:val="000000"/>
        <w:sz w:val="18"/>
        <w:szCs w:val="18"/>
        <w:shd w:val="clear" w:color="auto" w:fill="FFFFFF"/>
      </w:rPr>
      <w:t xml:space="preserve"> • </w:t>
    </w:r>
    <w:hyperlink r:id="rId2" w:history="1">
      <w:r w:rsidRPr="0096544B">
        <w:rPr>
          <w:rStyle w:val="Hyperlink"/>
          <w:rFonts w:ascii="Fira Sans" w:eastAsia="Times New Roman" w:hAnsi="Fira Sans" w:cs="Times New Roman"/>
          <w:color w:val="auto"/>
          <w:sz w:val="18"/>
          <w:szCs w:val="18"/>
          <w:u w:val="none"/>
          <w:shd w:val="clear" w:color="auto" w:fill="FFFFFF"/>
        </w:rPr>
        <w:t>ulf@ulf.dk</w:t>
      </w:r>
    </w:hyperlink>
    <w:r w:rsidRPr="0096544B">
      <w:rPr>
        <w:rFonts w:ascii="Fira Sans" w:eastAsia="Times New Roman" w:hAnsi="Fira Sans" w:cs="Times New Roman"/>
        <w:sz w:val="18"/>
        <w:szCs w:val="18"/>
        <w:shd w:val="clear" w:color="auto" w:fill="FFFFFF"/>
      </w:rPr>
      <w:t xml:space="preserve"> •</w:t>
    </w:r>
    <w:r w:rsidRPr="002424B6">
      <w:rPr>
        <w:rFonts w:ascii="Fira Sans" w:eastAsia="Times New Roman" w:hAnsi="Fira Sans" w:cs="Times New Roman"/>
        <w:color w:val="000000"/>
        <w:sz w:val="18"/>
        <w:szCs w:val="18"/>
        <w:shd w:val="clear" w:color="auto" w:fill="FFFFFF"/>
      </w:rPr>
      <w:t xml:space="preserve"> www.ulf.dk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933A0" w14:textId="77777777" w:rsidR="0096544B" w:rsidRDefault="009654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95E42" w14:textId="77777777" w:rsidR="008E4A1C" w:rsidRDefault="008E4A1C" w:rsidP="002707B2">
      <w:r>
        <w:separator/>
      </w:r>
    </w:p>
  </w:footnote>
  <w:footnote w:type="continuationSeparator" w:id="0">
    <w:p w14:paraId="257147B8" w14:textId="77777777" w:rsidR="008E4A1C" w:rsidRDefault="008E4A1C" w:rsidP="00270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60A20" w14:textId="77777777" w:rsidR="0096544B" w:rsidRDefault="0096544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27678" w14:textId="792852F5" w:rsidR="005571D4" w:rsidRDefault="005571D4">
    <w:pPr>
      <w:pStyle w:val="Sidehoved"/>
    </w:pPr>
    <w:r>
      <w:rPr>
        <w:noProof/>
        <w:lang w:eastAsia="da-DK"/>
      </w:rPr>
      <w:drawing>
        <wp:anchor distT="0" distB="0" distL="114300" distR="114300" simplePos="0" relativeHeight="251658240" behindDoc="0" locked="0" layoutInCell="1" allowOverlap="1" wp14:anchorId="0DFC5BC2" wp14:editId="588A63CB">
          <wp:simplePos x="0" y="0"/>
          <wp:positionH relativeFrom="margin">
            <wp:posOffset>4000500</wp:posOffset>
          </wp:positionH>
          <wp:positionV relativeFrom="margin">
            <wp:posOffset>-457200</wp:posOffset>
          </wp:positionV>
          <wp:extent cx="2461895"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rslag_venskaberen_word.png"/>
                  <pic:cNvPicPr/>
                </pic:nvPicPr>
                <pic:blipFill>
                  <a:blip r:embed="rId1">
                    <a:extLst>
                      <a:ext uri="{28A0092B-C50C-407E-A947-70E740481C1C}">
                        <a14:useLocalDpi xmlns:a14="http://schemas.microsoft.com/office/drawing/2010/main" val="0"/>
                      </a:ext>
                    </a:extLst>
                  </a:blip>
                  <a:stretch>
                    <a:fillRect/>
                  </a:stretch>
                </pic:blipFill>
                <pic:spPr>
                  <a:xfrm>
                    <a:off x="0" y="0"/>
                    <a:ext cx="246189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E953" w14:textId="77777777" w:rsidR="0096544B" w:rsidRDefault="0096544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E267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46D50DC2"/>
    <w:multiLevelType w:val="hybridMultilevel"/>
    <w:tmpl w:val="E102A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2707B2"/>
    <w:rsid w:val="001626C8"/>
    <w:rsid w:val="002424B6"/>
    <w:rsid w:val="002707B2"/>
    <w:rsid w:val="002C74FF"/>
    <w:rsid w:val="00312569"/>
    <w:rsid w:val="00456476"/>
    <w:rsid w:val="005571D4"/>
    <w:rsid w:val="005C2AA6"/>
    <w:rsid w:val="005D4E9C"/>
    <w:rsid w:val="00627AE6"/>
    <w:rsid w:val="007C5C19"/>
    <w:rsid w:val="007D689F"/>
    <w:rsid w:val="007F1024"/>
    <w:rsid w:val="008A09CA"/>
    <w:rsid w:val="008E4A1C"/>
    <w:rsid w:val="0096544B"/>
    <w:rsid w:val="009D5421"/>
    <w:rsid w:val="00AB64F1"/>
    <w:rsid w:val="00AF0712"/>
    <w:rsid w:val="00C02D67"/>
    <w:rsid w:val="00D21EFC"/>
    <w:rsid w:val="00D56A9C"/>
    <w:rsid w:val="00F3501F"/>
    <w:rsid w:val="00FB174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5D4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A6"/>
  </w:style>
  <w:style w:type="paragraph" w:styleId="Overskrift3">
    <w:name w:val="heading 3"/>
    <w:basedOn w:val="Normal"/>
    <w:next w:val="Normal"/>
    <w:link w:val="Overskrift3Tegn"/>
    <w:uiPriority w:val="9"/>
    <w:unhideWhenUsed/>
    <w:qFormat/>
    <w:rsid w:val="002C74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707B2"/>
    <w:pPr>
      <w:tabs>
        <w:tab w:val="center" w:pos="4153"/>
        <w:tab w:val="right" w:pos="8306"/>
      </w:tabs>
    </w:pPr>
  </w:style>
  <w:style w:type="character" w:customStyle="1" w:styleId="SidehovedTegn">
    <w:name w:val="Sidehoved Tegn"/>
    <w:basedOn w:val="Standardskrifttypeiafsnit"/>
    <w:link w:val="Sidehoved"/>
    <w:uiPriority w:val="99"/>
    <w:rsid w:val="002707B2"/>
  </w:style>
  <w:style w:type="paragraph" w:styleId="Sidefod">
    <w:name w:val="footer"/>
    <w:basedOn w:val="Normal"/>
    <w:link w:val="SidefodTegn"/>
    <w:uiPriority w:val="99"/>
    <w:unhideWhenUsed/>
    <w:rsid w:val="002707B2"/>
    <w:pPr>
      <w:tabs>
        <w:tab w:val="center" w:pos="4153"/>
        <w:tab w:val="right" w:pos="8306"/>
      </w:tabs>
    </w:pPr>
  </w:style>
  <w:style w:type="character" w:customStyle="1" w:styleId="SidefodTegn">
    <w:name w:val="Sidefod Tegn"/>
    <w:basedOn w:val="Standardskrifttypeiafsnit"/>
    <w:link w:val="Sidefod"/>
    <w:uiPriority w:val="99"/>
    <w:rsid w:val="002707B2"/>
  </w:style>
  <w:style w:type="paragraph" w:styleId="Markeringsbobletekst">
    <w:name w:val="Balloon Text"/>
    <w:basedOn w:val="Normal"/>
    <w:link w:val="MarkeringsbobletekstTegn"/>
    <w:uiPriority w:val="99"/>
    <w:semiHidden/>
    <w:unhideWhenUsed/>
    <w:rsid w:val="002707B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707B2"/>
    <w:rPr>
      <w:rFonts w:ascii="Lucida Grande" w:hAnsi="Lucida Grande" w:cs="Lucida Grande"/>
      <w:sz w:val="18"/>
      <w:szCs w:val="18"/>
    </w:rPr>
  </w:style>
  <w:style w:type="character" w:styleId="Hyperlink">
    <w:name w:val="Hyperlink"/>
    <w:basedOn w:val="Standardskrifttypeiafsnit"/>
    <w:uiPriority w:val="99"/>
    <w:unhideWhenUsed/>
    <w:rsid w:val="002424B6"/>
    <w:rPr>
      <w:color w:val="0000FF" w:themeColor="hyperlink"/>
      <w:u w:val="single"/>
    </w:rPr>
  </w:style>
  <w:style w:type="paragraph" w:styleId="Indholdsfortegnelse2">
    <w:name w:val="toc 2"/>
    <w:basedOn w:val="Normal"/>
    <w:next w:val="Normal"/>
    <w:autoRedefine/>
    <w:uiPriority w:val="39"/>
    <w:unhideWhenUsed/>
    <w:rsid w:val="00AB64F1"/>
    <w:pPr>
      <w:ind w:left="240"/>
    </w:pPr>
  </w:style>
  <w:style w:type="paragraph" w:styleId="Indholdsfortegnelse1">
    <w:name w:val="toc 1"/>
    <w:basedOn w:val="Normal"/>
    <w:next w:val="Normal"/>
    <w:autoRedefine/>
    <w:uiPriority w:val="39"/>
    <w:unhideWhenUsed/>
    <w:rsid w:val="00F3501F"/>
    <w:pPr>
      <w:spacing w:after="100"/>
    </w:pPr>
    <w:rPr>
      <w:rFonts w:ascii="Garamond" w:hAnsi="Garamond"/>
    </w:rPr>
  </w:style>
  <w:style w:type="paragraph" w:customStyle="1" w:styleId="ULF-venskaberen">
    <w:name w:val="ULF - venskaberen"/>
    <w:basedOn w:val="Normal"/>
    <w:qFormat/>
    <w:rsid w:val="00AB64F1"/>
    <w:pPr>
      <w:shd w:val="clear" w:color="auto" w:fill="FFFFFF"/>
      <w:textAlignment w:val="baseline"/>
    </w:pPr>
    <w:rPr>
      <w:rFonts w:ascii="Fira Sans Light" w:hAnsi="Fira Sans Light" w:cs="Times New Roman"/>
      <w:bCs/>
      <w:bdr w:val="none" w:sz="0" w:space="0" w:color="auto" w:frame="1"/>
    </w:rPr>
  </w:style>
  <w:style w:type="paragraph" w:styleId="Indholdsfortegnelse3">
    <w:name w:val="toc 3"/>
    <w:basedOn w:val="Normal"/>
    <w:next w:val="Normal"/>
    <w:autoRedefine/>
    <w:uiPriority w:val="39"/>
    <w:unhideWhenUsed/>
    <w:rsid w:val="00AB64F1"/>
    <w:pPr>
      <w:ind w:left="480"/>
    </w:pPr>
  </w:style>
  <w:style w:type="paragraph" w:styleId="Indholdsfortegnelse4">
    <w:name w:val="toc 4"/>
    <w:basedOn w:val="Normal"/>
    <w:next w:val="Normal"/>
    <w:autoRedefine/>
    <w:uiPriority w:val="39"/>
    <w:unhideWhenUsed/>
    <w:rsid w:val="00AB64F1"/>
    <w:pPr>
      <w:ind w:left="720"/>
    </w:pPr>
  </w:style>
  <w:style w:type="paragraph" w:styleId="Indholdsfortegnelse5">
    <w:name w:val="toc 5"/>
    <w:basedOn w:val="Normal"/>
    <w:next w:val="Normal"/>
    <w:autoRedefine/>
    <w:uiPriority w:val="39"/>
    <w:unhideWhenUsed/>
    <w:rsid w:val="00AB64F1"/>
    <w:pPr>
      <w:ind w:left="960"/>
    </w:pPr>
  </w:style>
  <w:style w:type="paragraph" w:styleId="Indholdsfortegnelse6">
    <w:name w:val="toc 6"/>
    <w:basedOn w:val="Normal"/>
    <w:next w:val="Normal"/>
    <w:autoRedefine/>
    <w:uiPriority w:val="39"/>
    <w:unhideWhenUsed/>
    <w:rsid w:val="00AB64F1"/>
    <w:pPr>
      <w:ind w:left="1200"/>
    </w:pPr>
  </w:style>
  <w:style w:type="paragraph" w:styleId="Indholdsfortegnelse7">
    <w:name w:val="toc 7"/>
    <w:basedOn w:val="Normal"/>
    <w:next w:val="Normal"/>
    <w:autoRedefine/>
    <w:uiPriority w:val="39"/>
    <w:unhideWhenUsed/>
    <w:rsid w:val="00AB64F1"/>
    <w:pPr>
      <w:ind w:left="1440"/>
    </w:pPr>
  </w:style>
  <w:style w:type="paragraph" w:styleId="Indholdsfortegnelse8">
    <w:name w:val="toc 8"/>
    <w:basedOn w:val="Normal"/>
    <w:next w:val="Normal"/>
    <w:autoRedefine/>
    <w:uiPriority w:val="39"/>
    <w:unhideWhenUsed/>
    <w:rsid w:val="00AB64F1"/>
    <w:pPr>
      <w:ind w:left="1680"/>
    </w:pPr>
  </w:style>
  <w:style w:type="paragraph" w:styleId="Indholdsfortegnelse9">
    <w:name w:val="toc 9"/>
    <w:basedOn w:val="Normal"/>
    <w:next w:val="Normal"/>
    <w:autoRedefine/>
    <w:uiPriority w:val="39"/>
    <w:unhideWhenUsed/>
    <w:rsid w:val="00AB64F1"/>
    <w:pPr>
      <w:ind w:left="1920"/>
    </w:pPr>
  </w:style>
  <w:style w:type="paragraph" w:styleId="Ingenafstand">
    <w:name w:val="No Spacing"/>
    <w:uiPriority w:val="1"/>
    <w:qFormat/>
    <w:rsid w:val="002C74FF"/>
    <w:rPr>
      <w:rFonts w:eastAsiaTheme="minorHAnsi"/>
      <w:sz w:val="22"/>
      <w:szCs w:val="22"/>
    </w:rPr>
  </w:style>
  <w:style w:type="character" w:customStyle="1" w:styleId="Overskrift3Tegn">
    <w:name w:val="Overskrift 3 Tegn"/>
    <w:basedOn w:val="Standardskrifttypeiafsnit"/>
    <w:link w:val="Overskrift3"/>
    <w:uiPriority w:val="9"/>
    <w:rsid w:val="002C74FF"/>
    <w:rPr>
      <w:rFonts w:asciiTheme="majorHAnsi" w:eastAsiaTheme="majorEastAsia" w:hAnsiTheme="majorHAnsi" w:cstheme="majorBidi"/>
      <w:b/>
      <w:bCs/>
      <w:color w:val="4F81BD" w:themeColor="accent1"/>
      <w:sz w:val="22"/>
      <w:szCs w:val="22"/>
    </w:rPr>
  </w:style>
  <w:style w:type="paragraph" w:styleId="Opstilling-punkttegn">
    <w:name w:val="List Bullet"/>
    <w:basedOn w:val="Normal"/>
    <w:uiPriority w:val="99"/>
    <w:unhideWhenUsed/>
    <w:rsid w:val="002C74FF"/>
    <w:pPr>
      <w:numPr>
        <w:numId w:val="1"/>
      </w:numPr>
      <w:spacing w:after="200" w:line="276" w:lineRule="auto"/>
      <w:contextualSpacing/>
    </w:pPr>
    <w:rPr>
      <w:rFonts w:eastAsiaTheme="minorHAnsi"/>
      <w:sz w:val="22"/>
      <w:szCs w:val="22"/>
    </w:rPr>
  </w:style>
  <w:style w:type="paragraph" w:customStyle="1" w:styleId="Bokstips">
    <w:name w:val="Boks tips"/>
    <w:basedOn w:val="Normal"/>
    <w:qFormat/>
    <w:rsid w:val="002C74FF"/>
    <w:pPr>
      <w:spacing w:before="240" w:line="276" w:lineRule="auto"/>
    </w:pPr>
    <w:rPr>
      <w:rFonts w:eastAsiaTheme="minorHAnsi"/>
      <w:bCs/>
      <w:color w:val="FF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A6"/>
  </w:style>
  <w:style w:type="paragraph" w:styleId="Overskrift3">
    <w:name w:val="heading 3"/>
    <w:basedOn w:val="Normal"/>
    <w:next w:val="Normal"/>
    <w:link w:val="Overskrift3Tegn"/>
    <w:uiPriority w:val="9"/>
    <w:unhideWhenUsed/>
    <w:qFormat/>
    <w:rsid w:val="002C74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707B2"/>
    <w:pPr>
      <w:tabs>
        <w:tab w:val="center" w:pos="4153"/>
        <w:tab w:val="right" w:pos="8306"/>
      </w:tabs>
    </w:pPr>
  </w:style>
  <w:style w:type="character" w:customStyle="1" w:styleId="SidehovedTegn">
    <w:name w:val="Sidehoved Tegn"/>
    <w:basedOn w:val="Standardskrifttypeiafsnit"/>
    <w:link w:val="Sidehoved"/>
    <w:uiPriority w:val="99"/>
    <w:rsid w:val="002707B2"/>
  </w:style>
  <w:style w:type="paragraph" w:styleId="Sidefod">
    <w:name w:val="footer"/>
    <w:basedOn w:val="Normal"/>
    <w:link w:val="SidefodTegn"/>
    <w:uiPriority w:val="99"/>
    <w:unhideWhenUsed/>
    <w:rsid w:val="002707B2"/>
    <w:pPr>
      <w:tabs>
        <w:tab w:val="center" w:pos="4153"/>
        <w:tab w:val="right" w:pos="8306"/>
      </w:tabs>
    </w:pPr>
  </w:style>
  <w:style w:type="character" w:customStyle="1" w:styleId="SidefodTegn">
    <w:name w:val="Sidefod Tegn"/>
    <w:basedOn w:val="Standardskrifttypeiafsnit"/>
    <w:link w:val="Sidefod"/>
    <w:uiPriority w:val="99"/>
    <w:rsid w:val="002707B2"/>
  </w:style>
  <w:style w:type="paragraph" w:styleId="Markeringsbobletekst">
    <w:name w:val="Balloon Text"/>
    <w:basedOn w:val="Normal"/>
    <w:link w:val="MarkeringsbobletekstTegn"/>
    <w:uiPriority w:val="99"/>
    <w:semiHidden/>
    <w:unhideWhenUsed/>
    <w:rsid w:val="002707B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707B2"/>
    <w:rPr>
      <w:rFonts w:ascii="Lucida Grande" w:hAnsi="Lucida Grande" w:cs="Lucida Grande"/>
      <w:sz w:val="18"/>
      <w:szCs w:val="18"/>
    </w:rPr>
  </w:style>
  <w:style w:type="character" w:styleId="Hyperlink">
    <w:name w:val="Hyperlink"/>
    <w:basedOn w:val="Standardskrifttypeiafsnit"/>
    <w:uiPriority w:val="99"/>
    <w:unhideWhenUsed/>
    <w:rsid w:val="002424B6"/>
    <w:rPr>
      <w:color w:val="0000FF" w:themeColor="hyperlink"/>
      <w:u w:val="single"/>
    </w:rPr>
  </w:style>
  <w:style w:type="paragraph" w:styleId="Indholdsfortegnelse2">
    <w:name w:val="toc 2"/>
    <w:basedOn w:val="Normal"/>
    <w:next w:val="Normal"/>
    <w:autoRedefine/>
    <w:uiPriority w:val="39"/>
    <w:unhideWhenUsed/>
    <w:rsid w:val="00AB64F1"/>
    <w:pPr>
      <w:ind w:left="240"/>
    </w:pPr>
  </w:style>
  <w:style w:type="paragraph" w:styleId="Indholdsfortegnelse1">
    <w:name w:val="toc 1"/>
    <w:basedOn w:val="Normal"/>
    <w:next w:val="Normal"/>
    <w:autoRedefine/>
    <w:uiPriority w:val="39"/>
    <w:unhideWhenUsed/>
    <w:rsid w:val="00F3501F"/>
    <w:pPr>
      <w:spacing w:after="100"/>
    </w:pPr>
    <w:rPr>
      <w:rFonts w:ascii="Garamond" w:hAnsi="Garamond"/>
    </w:rPr>
  </w:style>
  <w:style w:type="paragraph" w:customStyle="1" w:styleId="ULF-venskaberen">
    <w:name w:val="ULF - venskaberen"/>
    <w:basedOn w:val="Normal"/>
    <w:qFormat/>
    <w:rsid w:val="00AB64F1"/>
    <w:pPr>
      <w:shd w:val="clear" w:color="auto" w:fill="FFFFFF"/>
      <w:textAlignment w:val="baseline"/>
    </w:pPr>
    <w:rPr>
      <w:rFonts w:ascii="Fira Sans Light" w:hAnsi="Fira Sans Light" w:cs="Times New Roman"/>
      <w:bCs/>
      <w:bdr w:val="none" w:sz="0" w:space="0" w:color="auto" w:frame="1"/>
    </w:rPr>
  </w:style>
  <w:style w:type="paragraph" w:styleId="Indholdsfortegnelse3">
    <w:name w:val="toc 3"/>
    <w:basedOn w:val="Normal"/>
    <w:next w:val="Normal"/>
    <w:autoRedefine/>
    <w:uiPriority w:val="39"/>
    <w:unhideWhenUsed/>
    <w:rsid w:val="00AB64F1"/>
    <w:pPr>
      <w:ind w:left="480"/>
    </w:pPr>
  </w:style>
  <w:style w:type="paragraph" w:styleId="Indholdsfortegnelse4">
    <w:name w:val="toc 4"/>
    <w:basedOn w:val="Normal"/>
    <w:next w:val="Normal"/>
    <w:autoRedefine/>
    <w:uiPriority w:val="39"/>
    <w:unhideWhenUsed/>
    <w:rsid w:val="00AB64F1"/>
    <w:pPr>
      <w:ind w:left="720"/>
    </w:pPr>
  </w:style>
  <w:style w:type="paragraph" w:styleId="Indholdsfortegnelse5">
    <w:name w:val="toc 5"/>
    <w:basedOn w:val="Normal"/>
    <w:next w:val="Normal"/>
    <w:autoRedefine/>
    <w:uiPriority w:val="39"/>
    <w:unhideWhenUsed/>
    <w:rsid w:val="00AB64F1"/>
    <w:pPr>
      <w:ind w:left="960"/>
    </w:pPr>
  </w:style>
  <w:style w:type="paragraph" w:styleId="Indholdsfortegnelse6">
    <w:name w:val="toc 6"/>
    <w:basedOn w:val="Normal"/>
    <w:next w:val="Normal"/>
    <w:autoRedefine/>
    <w:uiPriority w:val="39"/>
    <w:unhideWhenUsed/>
    <w:rsid w:val="00AB64F1"/>
    <w:pPr>
      <w:ind w:left="1200"/>
    </w:pPr>
  </w:style>
  <w:style w:type="paragraph" w:styleId="Indholdsfortegnelse7">
    <w:name w:val="toc 7"/>
    <w:basedOn w:val="Normal"/>
    <w:next w:val="Normal"/>
    <w:autoRedefine/>
    <w:uiPriority w:val="39"/>
    <w:unhideWhenUsed/>
    <w:rsid w:val="00AB64F1"/>
    <w:pPr>
      <w:ind w:left="1440"/>
    </w:pPr>
  </w:style>
  <w:style w:type="paragraph" w:styleId="Indholdsfortegnelse8">
    <w:name w:val="toc 8"/>
    <w:basedOn w:val="Normal"/>
    <w:next w:val="Normal"/>
    <w:autoRedefine/>
    <w:uiPriority w:val="39"/>
    <w:unhideWhenUsed/>
    <w:rsid w:val="00AB64F1"/>
    <w:pPr>
      <w:ind w:left="1680"/>
    </w:pPr>
  </w:style>
  <w:style w:type="paragraph" w:styleId="Indholdsfortegnelse9">
    <w:name w:val="toc 9"/>
    <w:basedOn w:val="Normal"/>
    <w:next w:val="Normal"/>
    <w:autoRedefine/>
    <w:uiPriority w:val="39"/>
    <w:unhideWhenUsed/>
    <w:rsid w:val="00AB64F1"/>
    <w:pPr>
      <w:ind w:left="1920"/>
    </w:pPr>
  </w:style>
  <w:style w:type="paragraph" w:styleId="Ingenafstand">
    <w:name w:val="No Spacing"/>
    <w:uiPriority w:val="1"/>
    <w:qFormat/>
    <w:rsid w:val="002C74FF"/>
    <w:rPr>
      <w:rFonts w:eastAsiaTheme="minorHAnsi"/>
      <w:sz w:val="22"/>
      <w:szCs w:val="22"/>
    </w:rPr>
  </w:style>
  <w:style w:type="character" w:customStyle="1" w:styleId="Overskrift3Tegn">
    <w:name w:val="Overskrift 3 Tegn"/>
    <w:basedOn w:val="Standardskrifttypeiafsnit"/>
    <w:link w:val="Overskrift3"/>
    <w:uiPriority w:val="9"/>
    <w:rsid w:val="002C74FF"/>
    <w:rPr>
      <w:rFonts w:asciiTheme="majorHAnsi" w:eastAsiaTheme="majorEastAsia" w:hAnsiTheme="majorHAnsi" w:cstheme="majorBidi"/>
      <w:b/>
      <w:bCs/>
      <w:color w:val="4F81BD" w:themeColor="accent1"/>
      <w:sz w:val="22"/>
      <w:szCs w:val="22"/>
    </w:rPr>
  </w:style>
  <w:style w:type="paragraph" w:styleId="Opstilling-punkttegn">
    <w:name w:val="List Bullet"/>
    <w:basedOn w:val="Normal"/>
    <w:uiPriority w:val="99"/>
    <w:unhideWhenUsed/>
    <w:rsid w:val="002C74FF"/>
    <w:pPr>
      <w:numPr>
        <w:numId w:val="1"/>
      </w:numPr>
      <w:spacing w:after="200" w:line="276" w:lineRule="auto"/>
      <w:contextualSpacing/>
    </w:pPr>
    <w:rPr>
      <w:rFonts w:eastAsiaTheme="minorHAnsi"/>
      <w:sz w:val="22"/>
      <w:szCs w:val="22"/>
    </w:rPr>
  </w:style>
  <w:style w:type="paragraph" w:customStyle="1" w:styleId="Bokstips">
    <w:name w:val="Boks tips"/>
    <w:basedOn w:val="Normal"/>
    <w:qFormat/>
    <w:rsid w:val="002C74FF"/>
    <w:pPr>
      <w:spacing w:before="240" w:line="276" w:lineRule="auto"/>
    </w:pPr>
    <w:rPr>
      <w:rFonts w:eastAsiaTheme="minorHAnsi"/>
      <w:bCs/>
      <w:color w:val="FF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ropbox.com/s/uakr0j23keag0wh/229%20De%20seks%20grundf%C3%B8lelser%20-%20kopiark.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ulf@ulf.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30F0-D8CA-42E3-A085-E634D0CE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TDCH</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Næssing</dc:creator>
  <cp:lastModifiedBy>Joan Riis</cp:lastModifiedBy>
  <cp:revision>4</cp:revision>
  <dcterms:created xsi:type="dcterms:W3CDTF">2016-03-28T08:20:00Z</dcterms:created>
  <dcterms:modified xsi:type="dcterms:W3CDTF">2016-03-30T09:57:00Z</dcterms:modified>
</cp:coreProperties>
</file>